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7BE" w:rsidRDefault="00AD27BE" w:rsidP="00AD27BE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8342D6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Согласование проектных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</w:rPr>
        <w:t>решений</w:t>
      </w:r>
      <w:r w:rsidRPr="00274CA2">
        <w:rPr>
          <w:rFonts w:ascii="Times New Roman" w:eastAsia="Times New Roman" w:hAnsi="Times New Roman" w:cs="Times New Roman"/>
          <w:b/>
          <w:sz w:val="28"/>
          <w:szCs w:val="20"/>
        </w:rPr>
        <w:t>по</w:t>
      </w:r>
      <w:proofErr w:type="spellEnd"/>
      <w:r w:rsidRPr="00274CA2">
        <w:rPr>
          <w:rFonts w:ascii="Times New Roman" w:eastAsia="Times New Roman" w:hAnsi="Times New Roman" w:cs="Times New Roman"/>
          <w:b/>
          <w:sz w:val="28"/>
          <w:szCs w:val="20"/>
        </w:rPr>
        <w:t xml:space="preserve"> отделке фасадов (паспортов цветовых решений фасадов) при реконструкции и ремонте зданий, сооружений и временных объектов на территории городского округа Архангельской области «Мирный</w:t>
      </w:r>
      <w:r w:rsidRPr="008342D6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AD27BE" w:rsidRDefault="00AD27BE" w:rsidP="00AD27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BE" w:rsidRPr="00AD27BE" w:rsidRDefault="00AD27BE" w:rsidP="00AD27BE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27BE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власти»;</w:t>
      </w:r>
    </w:p>
    <w:p w:rsidR="00AD27BE" w:rsidRPr="00AD27BE" w:rsidRDefault="00AD27BE" w:rsidP="00AD27BE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27BE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AD27BE" w:rsidRPr="00AD27BE" w:rsidRDefault="00AD27BE" w:rsidP="00AD27BE">
      <w:pPr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AD27B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решение городского Совета депутатов Мирного от 11 июля 2024 года № 123 «Об утверждении Правил благоустройства территории городского округа Архангельской области «Мирный».</w:t>
      </w:r>
    </w:p>
    <w:p w:rsidR="00AD27BE" w:rsidRPr="00AD27BE" w:rsidRDefault="00AD27BE" w:rsidP="00AD27B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7BE"/>
    <w:rsid w:val="009713A2"/>
    <w:rsid w:val="00AD27BE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2026-08-10T11:43:00Z</dcterms:created>
  <dcterms:modified xsi:type="dcterms:W3CDTF">2026-08-10T11:44:00Z</dcterms:modified>
</cp:coreProperties>
</file>