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F42" w:rsidRDefault="00F63F42" w:rsidP="00F63F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услуги </w:t>
      </w:r>
      <w:r w:rsidRPr="00B76FC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«</w:t>
      </w:r>
      <w:r w:rsidRPr="00B76FC6"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</w:rPr>
        <w:t>Предоставление сведений, документов</w:t>
      </w:r>
      <w:r w:rsidRPr="00B76FC6"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</w:rPr>
        <w:br/>
        <w:t>и материалов, содержащихся в государственных информационных системах обеспечения градостроительной деятельности на территории городского округа Архангельской области «Мирный</w:t>
      </w:r>
      <w:r w:rsidRPr="00B76FC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F63F42" w:rsidRDefault="00F63F42" w:rsidP="00F63F42">
      <w:pPr>
        <w:pStyle w:val="a3"/>
        <w:spacing w:line="360" w:lineRule="auto"/>
        <w:ind w:left="0" w:firstLine="680"/>
        <w:jc w:val="both"/>
        <w:outlineLvl w:val="0"/>
        <w:rPr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  <w:lang w:val="ru-RU"/>
        </w:rPr>
        <w:t>Градостроительный кодекс Российской Федерации;</w:t>
      </w:r>
    </w:p>
    <w:p w:rsidR="00F63F42" w:rsidRDefault="00F63F42" w:rsidP="00F63F42">
      <w:pPr>
        <w:pStyle w:val="a3"/>
        <w:spacing w:line="360" w:lineRule="auto"/>
        <w:ind w:left="0" w:firstLine="680"/>
        <w:jc w:val="both"/>
        <w:outlineLvl w:val="0"/>
        <w:rPr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  <w:lang w:val="ru-RU"/>
        </w:rPr>
        <w:t>Федеральный закон от 20 марта</w:t>
      </w:r>
      <w:r w:rsidRPr="00DD666F">
        <w:rPr>
          <w:color w:val="auto"/>
          <w:sz w:val="28"/>
          <w:szCs w:val="28"/>
          <w:lang w:val="ru-RU"/>
        </w:rPr>
        <w:t xml:space="preserve"> 2025 </w:t>
      </w:r>
      <w:r>
        <w:rPr>
          <w:color w:val="auto"/>
          <w:sz w:val="28"/>
          <w:szCs w:val="28"/>
          <w:lang w:val="ru-RU"/>
        </w:rPr>
        <w:t>года № 33-ФЗ «</w:t>
      </w:r>
      <w:r w:rsidRPr="00DD666F">
        <w:rPr>
          <w:color w:val="auto"/>
          <w:sz w:val="28"/>
          <w:szCs w:val="28"/>
          <w:lang w:val="ru-RU"/>
        </w:rPr>
        <w:t xml:space="preserve">Об общих принципах организации местного самоуправления в </w:t>
      </w:r>
      <w:r>
        <w:rPr>
          <w:color w:val="auto"/>
          <w:sz w:val="28"/>
          <w:szCs w:val="28"/>
          <w:lang w:val="ru-RU"/>
        </w:rPr>
        <w:t>единой системе публичной власти»;</w:t>
      </w:r>
    </w:p>
    <w:p w:rsidR="00F63F42" w:rsidRDefault="00F63F42" w:rsidP="00F63F42">
      <w:pPr>
        <w:pStyle w:val="a3"/>
        <w:spacing w:line="360" w:lineRule="auto"/>
        <w:ind w:left="0" w:firstLine="680"/>
        <w:jc w:val="both"/>
        <w:outlineLvl w:val="0"/>
        <w:rPr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  <w:lang w:val="ru-RU"/>
        </w:rPr>
        <w:t xml:space="preserve">Федеральный закон от 27 июля </w:t>
      </w:r>
      <w:r w:rsidRPr="00C84416">
        <w:rPr>
          <w:color w:val="auto"/>
          <w:sz w:val="28"/>
          <w:szCs w:val="28"/>
          <w:lang w:val="ru-RU"/>
        </w:rPr>
        <w:t>2010</w:t>
      </w:r>
      <w:r>
        <w:rPr>
          <w:color w:val="auto"/>
          <w:sz w:val="28"/>
          <w:szCs w:val="28"/>
          <w:lang w:val="ru-RU"/>
        </w:rPr>
        <w:t xml:space="preserve"> года</w:t>
      </w:r>
      <w:r w:rsidRPr="00C84416">
        <w:rPr>
          <w:color w:val="auto"/>
          <w:sz w:val="28"/>
          <w:szCs w:val="28"/>
          <w:lang w:val="ru-RU"/>
        </w:rPr>
        <w:t xml:space="preserve"> № 210-ФЗ «Об организации предоставления государственных и муниципальных услуг»;</w:t>
      </w:r>
    </w:p>
    <w:p w:rsidR="00F63F42" w:rsidRPr="005932B5" w:rsidRDefault="00F63F42" w:rsidP="00F63F42">
      <w:pPr>
        <w:pStyle w:val="a3"/>
        <w:spacing w:line="360" w:lineRule="auto"/>
        <w:ind w:left="0" w:firstLine="680"/>
        <w:jc w:val="both"/>
        <w:outlineLvl w:val="0"/>
        <w:rPr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  <w:lang w:val="ru-RU"/>
        </w:rPr>
        <w:t>постановление</w:t>
      </w:r>
      <w:r w:rsidRPr="006E1726">
        <w:rPr>
          <w:color w:val="auto"/>
          <w:sz w:val="28"/>
          <w:szCs w:val="28"/>
          <w:lang w:val="ru-RU"/>
        </w:rPr>
        <w:t xml:space="preserve"> Правительства Российской Федерации от 13 марта 2020 года </w:t>
      </w:r>
      <w:r>
        <w:rPr>
          <w:color w:val="auto"/>
          <w:sz w:val="28"/>
          <w:szCs w:val="28"/>
          <w:lang w:val="ru-RU"/>
        </w:rPr>
        <w:br/>
      </w:r>
      <w:r w:rsidRPr="006E1726">
        <w:rPr>
          <w:color w:val="auto"/>
          <w:sz w:val="28"/>
          <w:szCs w:val="28"/>
          <w:lang w:val="ru-RU"/>
        </w:rPr>
        <w:t xml:space="preserve">№ 279 «Об информационном обеспечении </w:t>
      </w:r>
      <w:r>
        <w:rPr>
          <w:color w:val="auto"/>
          <w:sz w:val="28"/>
          <w:szCs w:val="28"/>
          <w:lang w:val="ru-RU"/>
        </w:rPr>
        <w:t>градостроительной деятельности».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F42"/>
    <w:rsid w:val="009713A2"/>
    <w:rsid w:val="00F63F4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F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63F4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FF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F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63F4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FF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2026-08-10T11:34:00Z</dcterms:created>
  <dcterms:modified xsi:type="dcterms:W3CDTF">2026-08-10T11:38:00Z</dcterms:modified>
</cp:coreProperties>
</file>