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EDC" w:rsidRPr="00507F34" w:rsidRDefault="00080EDC" w:rsidP="00080EDC">
      <w:pPr>
        <w:spacing w:line="276" w:lineRule="auto"/>
        <w:jc w:val="center"/>
        <w:rPr>
          <w:b/>
          <w:sz w:val="28"/>
          <w:szCs w:val="28"/>
        </w:rPr>
      </w:pPr>
      <w:r w:rsidRPr="00507F34">
        <w:rPr>
          <w:b/>
          <w:sz w:val="28"/>
          <w:szCs w:val="28"/>
        </w:rPr>
        <w:t xml:space="preserve">Перечень нормативно-правовых актов, регулирующих предоставление муниципальной услуги </w:t>
      </w:r>
    </w:p>
    <w:p w:rsidR="00080EDC" w:rsidRPr="00507F34" w:rsidRDefault="00080EDC" w:rsidP="00080EDC">
      <w:pPr>
        <w:spacing w:line="276" w:lineRule="auto"/>
        <w:jc w:val="center"/>
        <w:rPr>
          <w:b/>
          <w:sz w:val="28"/>
          <w:szCs w:val="28"/>
        </w:rPr>
      </w:pPr>
      <w:r w:rsidRPr="00507F34">
        <w:rPr>
          <w:b/>
          <w:sz w:val="28"/>
          <w:szCs w:val="28"/>
        </w:rPr>
        <w:t>«Выплата компенсации части родительской платы за присмотр и уход за детьми в муниципальных дошкольных образовател</w:t>
      </w:r>
      <w:r>
        <w:rPr>
          <w:b/>
          <w:sz w:val="28"/>
          <w:szCs w:val="28"/>
        </w:rPr>
        <w:t>ьных организациях городского округ</w:t>
      </w:r>
      <w:bookmarkStart w:id="0" w:name="_GoBack"/>
      <w:bookmarkEnd w:id="0"/>
      <w:r w:rsidRPr="00507F34">
        <w:rPr>
          <w:b/>
          <w:sz w:val="28"/>
          <w:szCs w:val="28"/>
        </w:rPr>
        <w:t>а Архангельской области «Мирный»</w:t>
      </w:r>
    </w:p>
    <w:p w:rsidR="00080EDC" w:rsidRPr="00507F34" w:rsidRDefault="00080EDC" w:rsidP="00080EDC">
      <w:pPr>
        <w:spacing w:line="276" w:lineRule="auto"/>
        <w:jc w:val="center"/>
        <w:rPr>
          <w:b/>
          <w:sz w:val="28"/>
          <w:szCs w:val="28"/>
        </w:rPr>
      </w:pP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>Федеральный закон от 6 октября 2003 года № 131–ФЗ  «Об общих принципах организации местного самоуправления в Российской Федерации»;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>Федеральный закон от 27 июля 2006 года №152–ФЗ «О персональных данных»;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>Федеральный закон от 27 июля 2010 года № 210–ФЗ «Об организации предоставления государственных и муниципальных услуг»;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>Федеральный закон от 6 апреля 2011 года № 63–ФЗ «Об электронной подписи»;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 xml:space="preserve">Федеральный закон от 29 декабря 2012 года № 273–ФЗ </w:t>
      </w:r>
      <w:r w:rsidRPr="00507F34">
        <w:rPr>
          <w:rFonts w:ascii="Times New Roman" w:hAnsi="Times New Roman"/>
          <w:sz w:val="28"/>
          <w:szCs w:val="28"/>
        </w:rPr>
        <w:br/>
        <w:t>«Об образовании в Российской Федерации»;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>Федеральный закон от 21 декабря 2021 года № 414–ФЗ «Об общих принципах организации публичной власти в субъектах Российской Федерации»;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 xml:space="preserve">постановление Правительства РФ от 25 января 2013 года № 33 </w:t>
      </w:r>
      <w:r w:rsidRPr="00507F34">
        <w:rPr>
          <w:rFonts w:ascii="Times New Roman" w:hAnsi="Times New Roman"/>
          <w:sz w:val="28"/>
          <w:szCs w:val="28"/>
        </w:rPr>
        <w:br/>
        <w:t xml:space="preserve">«Об использовании простой электронной подписи при оказании государственных и муниципальных услуг» (вместе с «Правилами использования простой электронной подписи при оказании государственных </w:t>
      </w:r>
      <w:r w:rsidRPr="00507F34">
        <w:rPr>
          <w:rFonts w:ascii="Times New Roman" w:hAnsi="Times New Roman"/>
          <w:sz w:val="28"/>
          <w:szCs w:val="28"/>
        </w:rPr>
        <w:br/>
        <w:t>и муниципальных услуг»);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07F34">
        <w:rPr>
          <w:rFonts w:ascii="Times New Roman" w:hAnsi="Times New Roman"/>
          <w:sz w:val="28"/>
          <w:szCs w:val="28"/>
        </w:rPr>
        <w:t xml:space="preserve">постановление Правительства РФ от 18 марта 2015 года № 250 </w:t>
      </w:r>
      <w:r w:rsidRPr="00507F34">
        <w:rPr>
          <w:rFonts w:ascii="Times New Roman" w:hAnsi="Times New Roman"/>
          <w:sz w:val="28"/>
          <w:szCs w:val="28"/>
        </w:rPr>
        <w:br/>
        <w:t xml:space="preserve">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</w:t>
      </w:r>
      <w:r w:rsidRPr="00507F34">
        <w:rPr>
          <w:rFonts w:ascii="Times New Roman" w:hAnsi="Times New Roman"/>
          <w:sz w:val="28"/>
          <w:szCs w:val="28"/>
        </w:rPr>
        <w:lastRenderedPageBreak/>
        <w:t>муниципальные услуги, и к выдаче заявителям на основании информации из информационных систем</w:t>
      </w:r>
      <w:proofErr w:type="gramEnd"/>
      <w:r w:rsidRPr="00507F34">
        <w:rPr>
          <w:rFonts w:ascii="Times New Roman" w:hAnsi="Times New Roman"/>
          <w:sz w:val="28"/>
          <w:szCs w:val="28"/>
        </w:rPr>
        <w:t xml:space="preserve"> органов, предоставляющих государственные услуги, и органов, предоставляющих муниципальные услуги, в том числе с использованием информационно–технологической и коммуникационной инфраструктуры, документов, включая составление на бумажном носителе и </w:t>
      </w:r>
      <w:proofErr w:type="gramStart"/>
      <w:r w:rsidRPr="00507F34">
        <w:rPr>
          <w:rFonts w:ascii="Times New Roman" w:hAnsi="Times New Roman"/>
          <w:sz w:val="28"/>
          <w:szCs w:val="28"/>
        </w:rPr>
        <w:t>заверение выписок</w:t>
      </w:r>
      <w:proofErr w:type="gramEnd"/>
      <w:r w:rsidRPr="00507F34">
        <w:rPr>
          <w:rFonts w:ascii="Times New Roman" w:hAnsi="Times New Roman"/>
          <w:sz w:val="28"/>
          <w:szCs w:val="28"/>
        </w:rPr>
        <w:t xml:space="preserve"> из указанных информационных систем»;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 xml:space="preserve">постановление Правительства РФ от 26 марта 2016 года № 236 </w:t>
      </w:r>
      <w:r w:rsidRPr="00507F34">
        <w:rPr>
          <w:rFonts w:ascii="Times New Roman" w:hAnsi="Times New Roman"/>
          <w:sz w:val="28"/>
          <w:szCs w:val="28"/>
        </w:rPr>
        <w:br/>
        <w:t xml:space="preserve">«О требованиях к предоставлению в электронной форме государственных </w:t>
      </w:r>
      <w:r w:rsidRPr="00507F34">
        <w:rPr>
          <w:rFonts w:ascii="Times New Roman" w:hAnsi="Times New Roman"/>
          <w:sz w:val="28"/>
          <w:szCs w:val="28"/>
        </w:rPr>
        <w:br/>
        <w:t>и муниципальных услуг»;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 xml:space="preserve">закон Архангельской области от 2 июля 2013 года № 712–41–ОЗ  </w:t>
      </w:r>
      <w:r w:rsidRPr="00507F34">
        <w:rPr>
          <w:rFonts w:ascii="Times New Roman" w:hAnsi="Times New Roman"/>
          <w:sz w:val="28"/>
          <w:szCs w:val="28"/>
        </w:rPr>
        <w:br/>
        <w:t>«Об образовании в Архангельской области»;</w:t>
      </w:r>
    </w:p>
    <w:p w:rsidR="00080EDC" w:rsidRPr="00507F34" w:rsidRDefault="00080EDC" w:rsidP="00080EDC">
      <w:pPr>
        <w:pStyle w:val="a3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7F34">
        <w:rPr>
          <w:rFonts w:ascii="Times New Roman" w:hAnsi="Times New Roman"/>
          <w:sz w:val="28"/>
          <w:szCs w:val="28"/>
        </w:rPr>
        <w:t xml:space="preserve">постановление министерства образования и науки Архангельской области от 18 февраля 2020 года № 9 «О компенсации платы, взимаемой </w:t>
      </w:r>
      <w:r w:rsidRPr="00507F34">
        <w:rPr>
          <w:rFonts w:ascii="Times New Roman" w:hAnsi="Times New Roman"/>
          <w:sz w:val="28"/>
          <w:szCs w:val="28"/>
        </w:rPr>
        <w:br/>
        <w:t xml:space="preserve">с родителей (иных законных представителей) за присмотр и уход за детьми </w:t>
      </w:r>
      <w:r w:rsidRPr="00507F34">
        <w:rPr>
          <w:rFonts w:ascii="Times New Roman" w:hAnsi="Times New Roman"/>
          <w:sz w:val="28"/>
          <w:szCs w:val="28"/>
        </w:rPr>
        <w:br/>
        <w:t>в образовательных организациях, реализующих образовательную программу дошкольного образования, в Архангельской области».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E32DF"/>
    <w:multiLevelType w:val="hybridMultilevel"/>
    <w:tmpl w:val="C5F8755C"/>
    <w:lvl w:ilvl="0" w:tplc="04190011">
      <w:start w:val="1"/>
      <w:numFmt w:val="decimal"/>
      <w:lvlText w:val="%1)"/>
      <w:lvlJc w:val="lef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5125" w:hanging="360"/>
      </w:pPr>
    </w:lvl>
    <w:lvl w:ilvl="2" w:tplc="0419001B" w:tentative="1">
      <w:start w:val="1"/>
      <w:numFmt w:val="lowerRoman"/>
      <w:lvlText w:val="%3."/>
      <w:lvlJc w:val="right"/>
      <w:pPr>
        <w:ind w:left="5845" w:hanging="180"/>
      </w:pPr>
    </w:lvl>
    <w:lvl w:ilvl="3" w:tplc="0419000F" w:tentative="1">
      <w:start w:val="1"/>
      <w:numFmt w:val="decimal"/>
      <w:lvlText w:val="%4."/>
      <w:lvlJc w:val="left"/>
      <w:pPr>
        <w:ind w:left="6565" w:hanging="360"/>
      </w:pPr>
    </w:lvl>
    <w:lvl w:ilvl="4" w:tplc="04190019" w:tentative="1">
      <w:start w:val="1"/>
      <w:numFmt w:val="lowerLetter"/>
      <w:lvlText w:val="%5."/>
      <w:lvlJc w:val="left"/>
      <w:pPr>
        <w:ind w:left="7285" w:hanging="360"/>
      </w:pPr>
    </w:lvl>
    <w:lvl w:ilvl="5" w:tplc="0419001B" w:tentative="1">
      <w:start w:val="1"/>
      <w:numFmt w:val="lowerRoman"/>
      <w:lvlText w:val="%6."/>
      <w:lvlJc w:val="right"/>
      <w:pPr>
        <w:ind w:left="8005" w:hanging="180"/>
      </w:pPr>
    </w:lvl>
    <w:lvl w:ilvl="6" w:tplc="0419000F" w:tentative="1">
      <w:start w:val="1"/>
      <w:numFmt w:val="decimal"/>
      <w:lvlText w:val="%7."/>
      <w:lvlJc w:val="left"/>
      <w:pPr>
        <w:ind w:left="8725" w:hanging="360"/>
      </w:pPr>
    </w:lvl>
    <w:lvl w:ilvl="7" w:tplc="04190019" w:tentative="1">
      <w:start w:val="1"/>
      <w:numFmt w:val="lowerLetter"/>
      <w:lvlText w:val="%8."/>
      <w:lvlJc w:val="left"/>
      <w:pPr>
        <w:ind w:left="9445" w:hanging="360"/>
      </w:pPr>
    </w:lvl>
    <w:lvl w:ilvl="8" w:tplc="0419001B" w:tentative="1">
      <w:start w:val="1"/>
      <w:numFmt w:val="lowerRoman"/>
      <w:lvlText w:val="%9."/>
      <w:lvlJc w:val="right"/>
      <w:pPr>
        <w:ind w:left="10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EDC"/>
    <w:rsid w:val="00080EDC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80ED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80ED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2026-08-10T07:58:00Z</dcterms:created>
  <dcterms:modified xsi:type="dcterms:W3CDTF">2026-08-10T07:58:00Z</dcterms:modified>
</cp:coreProperties>
</file>